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3" w:rsidRPr="00B33BBB" w:rsidRDefault="00051190" w:rsidP="00B33BBB">
      <w:pPr>
        <w:pStyle w:val="Judicial"/>
        <w:ind w:firstLine="0"/>
        <w:rPr>
          <w:b/>
          <w:u w:val="single"/>
        </w:rPr>
      </w:pPr>
      <w:bookmarkStart w:id="0" w:name="_GoBack"/>
      <w:r>
        <w:rPr>
          <w:b/>
          <w:u w:val="single"/>
        </w:rPr>
        <w:t>MANIFIESTA. SOLICITA</w:t>
      </w:r>
      <w:r w:rsidR="00EC3966" w:rsidRPr="00B33BBB">
        <w:rPr>
          <w:b/>
          <w:u w:val="single"/>
        </w:rPr>
        <w:t>. -</w:t>
      </w:r>
    </w:p>
    <w:p w:rsidR="00DD1A73" w:rsidRPr="00B33BBB" w:rsidRDefault="00DD1A73" w:rsidP="00B33BBB">
      <w:pPr>
        <w:pStyle w:val="Judicial"/>
      </w:pPr>
    </w:p>
    <w:p w:rsidR="00A239FF" w:rsidRPr="00EC3966" w:rsidRDefault="00A239FF" w:rsidP="00EC3966">
      <w:pPr>
        <w:pStyle w:val="Judicial"/>
        <w:ind w:firstLine="0"/>
        <w:rPr>
          <w:u w:val="single"/>
        </w:rPr>
      </w:pPr>
      <w:r w:rsidRPr="00EC3966">
        <w:rPr>
          <w:u w:val="single"/>
        </w:rPr>
        <w:t>Excmo. Tribunal</w:t>
      </w:r>
      <w:r w:rsidR="00BD4587">
        <w:rPr>
          <w:u w:val="single"/>
        </w:rPr>
        <w:t xml:space="preserve"> o Sr. Juez</w:t>
      </w:r>
      <w:r w:rsidRPr="00EC3966">
        <w:rPr>
          <w:u w:val="single"/>
        </w:rPr>
        <w:t>:</w:t>
      </w:r>
    </w:p>
    <w:p w:rsidR="005F58A6" w:rsidRDefault="00EC3966" w:rsidP="00A239FF">
      <w:pPr>
        <w:pStyle w:val="Judicial"/>
      </w:pPr>
      <w:r>
        <w:rPr>
          <w:b/>
        </w:rPr>
        <w:t>XXXXXXX</w:t>
      </w:r>
      <w:r w:rsidR="00A239FF">
        <w:t xml:space="preserve"> Abogado, Tº </w:t>
      </w:r>
      <w:r>
        <w:t>XXXXX</w:t>
      </w:r>
      <w:r w:rsidR="00A239FF">
        <w:t xml:space="preserve"> F° </w:t>
      </w:r>
      <w:r>
        <w:t>XXXXX</w:t>
      </w:r>
      <w:r w:rsidR="00A239FF">
        <w:t xml:space="preserve"> - con domicilio legal en </w:t>
      </w:r>
      <w:r>
        <w:t>XXXXXXXXXXXXXX</w:t>
      </w:r>
      <w:r w:rsidR="00A239FF">
        <w:t xml:space="preserve">, Provincia de Buenos Aires, en autos caratulados: </w:t>
      </w:r>
      <w:r w:rsidR="00A239FF" w:rsidRPr="00A239FF">
        <w:rPr>
          <w:b/>
        </w:rPr>
        <w:t>“</w:t>
      </w:r>
      <w:r>
        <w:rPr>
          <w:b/>
        </w:rPr>
        <w:t>XXXXXXXXXXX</w:t>
      </w:r>
      <w:r w:rsidR="00A239FF" w:rsidRPr="00A239FF">
        <w:rPr>
          <w:b/>
        </w:rPr>
        <w:t>”,</w:t>
      </w:r>
      <w:r w:rsidR="00A239FF">
        <w:t xml:space="preserve"> a V.E. digo:</w:t>
      </w:r>
    </w:p>
    <w:p w:rsidR="00EC3966" w:rsidRPr="00B33BBB" w:rsidRDefault="00EC3966" w:rsidP="00A239FF">
      <w:pPr>
        <w:pStyle w:val="Judicial"/>
      </w:pPr>
    </w:p>
    <w:p w:rsidR="00B33BBB" w:rsidRDefault="006759AE" w:rsidP="00B33BBB">
      <w:pPr>
        <w:pStyle w:val="Judicial"/>
      </w:pPr>
      <w:r>
        <w:rPr>
          <w:u w:val="single"/>
        </w:rPr>
        <w:t>Que atento a l</w:t>
      </w:r>
      <w:r w:rsidR="000A5CB2">
        <w:rPr>
          <w:u w:val="single"/>
        </w:rPr>
        <w:t xml:space="preserve">o establecido por </w:t>
      </w:r>
      <w:r w:rsidR="000A5CB2" w:rsidRPr="002F5CD9">
        <w:rPr>
          <w:rFonts w:cs="Times New Roman"/>
          <w:szCs w:val="24"/>
        </w:rPr>
        <w:t>Acuerdo SCBA 3845/17</w:t>
      </w:r>
      <w:r w:rsidR="000A5CB2">
        <w:rPr>
          <w:rFonts w:cs="Times New Roman"/>
          <w:szCs w:val="24"/>
        </w:rPr>
        <w:t>,</w:t>
      </w:r>
      <w:r w:rsidR="000A5CB2" w:rsidRPr="002F5CD9">
        <w:rPr>
          <w:rFonts w:cs="Times New Roman"/>
          <w:szCs w:val="24"/>
        </w:rPr>
        <w:t xml:space="preserve"> Acuerdo SCBA 3540/11, Res. SCBA 582/16</w:t>
      </w:r>
      <w:r w:rsidR="000A5CB2">
        <w:rPr>
          <w:rFonts w:cs="Times New Roman"/>
          <w:szCs w:val="24"/>
        </w:rPr>
        <w:t>,</w:t>
      </w:r>
      <w:r w:rsidR="000A5CB2" w:rsidRPr="002F5CD9">
        <w:rPr>
          <w:rFonts w:cs="Times New Roman"/>
          <w:szCs w:val="24"/>
        </w:rPr>
        <w:t xml:space="preserve"> art. 40</w:t>
      </w:r>
      <w:r w:rsidR="000A5CB2">
        <w:rPr>
          <w:rFonts w:cs="Times New Roman"/>
          <w:szCs w:val="24"/>
        </w:rPr>
        <w:t xml:space="preserve"> y 41</w:t>
      </w:r>
      <w:r w:rsidR="000A5CB2" w:rsidRPr="002F5CD9">
        <w:rPr>
          <w:rFonts w:cs="Times New Roman"/>
          <w:szCs w:val="24"/>
        </w:rPr>
        <w:t xml:space="preserve"> del CCPCCBA</w:t>
      </w:r>
      <w:r w:rsidR="00051190">
        <w:t xml:space="preserve">, </w:t>
      </w:r>
      <w:r w:rsidR="00051190" w:rsidRPr="008A5F30">
        <w:rPr>
          <w:b/>
          <w:u w:val="single"/>
        </w:rPr>
        <w:t>sol</w:t>
      </w:r>
      <w:r w:rsidR="008A5F30">
        <w:rPr>
          <w:b/>
          <w:u w:val="single"/>
        </w:rPr>
        <w:t>i</w:t>
      </w:r>
      <w:r w:rsidR="00051190" w:rsidRPr="008A5F30">
        <w:rPr>
          <w:b/>
          <w:u w:val="single"/>
        </w:rPr>
        <w:t xml:space="preserve">cito atento no haber la parte demandada constituido domicilio electrónico en las presentes actuaciones quiera S.S. </w:t>
      </w:r>
      <w:proofErr w:type="gramStart"/>
      <w:r w:rsidR="00051190" w:rsidRPr="008A5F30">
        <w:rPr>
          <w:b/>
          <w:u w:val="single"/>
        </w:rPr>
        <w:t>tener  a</w:t>
      </w:r>
      <w:proofErr w:type="gramEnd"/>
      <w:r w:rsidR="00051190" w:rsidRPr="008A5F30">
        <w:rPr>
          <w:b/>
          <w:u w:val="single"/>
        </w:rPr>
        <w:t xml:space="preserve"> dicha parte por constituido su domicilio en los </w:t>
      </w:r>
      <w:r w:rsidR="000A5CB2">
        <w:rPr>
          <w:b/>
          <w:u w:val="single"/>
        </w:rPr>
        <w:t>e</w:t>
      </w:r>
      <w:r w:rsidR="00051190" w:rsidRPr="008A5F30">
        <w:rPr>
          <w:b/>
          <w:u w:val="single"/>
        </w:rPr>
        <w:t xml:space="preserve">strados del </w:t>
      </w:r>
      <w:r w:rsidR="000A5CB2">
        <w:rPr>
          <w:b/>
          <w:u w:val="single"/>
        </w:rPr>
        <w:t>j</w:t>
      </w:r>
      <w:r w:rsidR="00051190" w:rsidRPr="008A5F30">
        <w:rPr>
          <w:b/>
          <w:u w:val="single"/>
        </w:rPr>
        <w:t>uzgado.</w:t>
      </w:r>
    </w:p>
    <w:p w:rsidR="00EC3966" w:rsidRPr="00B33BBB" w:rsidRDefault="00EC3966" w:rsidP="00B33BBB">
      <w:pPr>
        <w:pStyle w:val="Judicial"/>
      </w:pPr>
    </w:p>
    <w:p w:rsidR="00B33BBB" w:rsidRPr="00B33BBB" w:rsidRDefault="00B33BBB" w:rsidP="00B33BBB">
      <w:pPr>
        <w:pStyle w:val="Judicial"/>
        <w:jc w:val="center"/>
      </w:pPr>
      <w:r w:rsidRPr="00B33BBB">
        <w:t>Proveer de Conformidad</w:t>
      </w:r>
    </w:p>
    <w:p w:rsidR="00B33BBB" w:rsidRPr="00B33BBB" w:rsidRDefault="00B33BBB" w:rsidP="00B33BBB">
      <w:pPr>
        <w:pStyle w:val="Judicial"/>
        <w:jc w:val="center"/>
      </w:pPr>
      <w:r w:rsidRPr="00B33BBB">
        <w:t xml:space="preserve">SERA </w:t>
      </w:r>
      <w:r w:rsidR="006759AE" w:rsidRPr="00B33BBB">
        <w:t>JUSTICIA. -</w:t>
      </w:r>
    </w:p>
    <w:bookmarkEnd w:id="0"/>
    <w:p w:rsidR="00B33BBB" w:rsidRDefault="00B33BBB" w:rsidP="00DD1A73">
      <w:pPr>
        <w:ind w:firstLine="1276"/>
      </w:pPr>
    </w:p>
    <w:sectPr w:rsidR="00B33BBB" w:rsidSect="005C21BD">
      <w:footerReference w:type="default" r:id="rId6"/>
      <w:pgSz w:w="11907" w:h="16839" w:code="9"/>
      <w:pgMar w:top="2835" w:right="851" w:bottom="1134" w:left="2835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F0" w:rsidRDefault="00FC16F0" w:rsidP="006B2570">
      <w:pPr>
        <w:spacing w:after="0" w:line="240" w:lineRule="auto"/>
      </w:pPr>
      <w:r>
        <w:separator/>
      </w:r>
    </w:p>
  </w:endnote>
  <w:endnote w:type="continuationSeparator" w:id="0">
    <w:p w:rsidR="00FC16F0" w:rsidRDefault="00FC16F0" w:rsidP="006B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70" w:rsidRPr="000A5CB2" w:rsidRDefault="000A5CB2" w:rsidP="000A5CB2">
    <w:pPr>
      <w:pStyle w:val="Piedepgina"/>
      <w:rPr>
        <w:sz w:val="16"/>
        <w:szCs w:val="16"/>
      </w:rPr>
    </w:pPr>
    <w:r w:rsidRPr="0002107B">
      <w:rPr>
        <w:rFonts w:ascii="Arial" w:hAnsi="Arial" w:cs="Arial"/>
        <w:b/>
        <w:color w:val="222222"/>
        <w:sz w:val="16"/>
        <w:szCs w:val="16"/>
        <w:shd w:val="clear" w:color="auto" w:fill="FFFFFF"/>
      </w:rPr>
      <w:t>Dr. Gaston Enrique Bielli</w:t>
    </w:r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- Abogado - Docente - Presidente del Instituto Argentino de Derecho Procesal Informático (</w:t>
    </w:r>
    <w:hyperlink r:id="rId1" w:tgtFrame="_blank" w:history="1">
      <w:r w:rsidRPr="0002107B">
        <w:rPr>
          <w:rStyle w:val="Hipervnculo"/>
          <w:rFonts w:ascii="Arial" w:hAnsi="Arial" w:cs="Arial"/>
          <w:color w:val="1155CC"/>
          <w:sz w:val="16"/>
          <w:szCs w:val="16"/>
          <w:shd w:val="clear" w:color="auto" w:fill="FFFFFF"/>
        </w:rPr>
        <w:t>www.iadpi.com.ar</w:t>
      </w:r>
    </w:hyperlink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>) - Director del suplemento "Expediente Electrónico" de elDial.com Biblioteca Jurídica Online - Presidente de la Comisión de Derecho Informático del Colegio de Abogados de Lomas de Zamora - Secretario de la Comisión de Informática del Colegio de Abogados de la Provincia de Buenos Aires.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F0" w:rsidRDefault="00FC16F0" w:rsidP="006B2570">
      <w:pPr>
        <w:spacing w:after="0" w:line="240" w:lineRule="auto"/>
      </w:pPr>
      <w:r>
        <w:separator/>
      </w:r>
    </w:p>
  </w:footnote>
  <w:footnote w:type="continuationSeparator" w:id="0">
    <w:p w:rsidR="00FC16F0" w:rsidRDefault="00FC16F0" w:rsidP="006B2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3"/>
    <w:rsid w:val="00051190"/>
    <w:rsid w:val="000A5CB2"/>
    <w:rsid w:val="002B3B29"/>
    <w:rsid w:val="003C5A27"/>
    <w:rsid w:val="004C6C1B"/>
    <w:rsid w:val="005C21BD"/>
    <w:rsid w:val="005F58A6"/>
    <w:rsid w:val="006759AE"/>
    <w:rsid w:val="00680C00"/>
    <w:rsid w:val="006B2570"/>
    <w:rsid w:val="008A5F30"/>
    <w:rsid w:val="00A239FF"/>
    <w:rsid w:val="00B33BBB"/>
    <w:rsid w:val="00B76D95"/>
    <w:rsid w:val="00BD4587"/>
    <w:rsid w:val="00BF58B6"/>
    <w:rsid w:val="00DD1A73"/>
    <w:rsid w:val="00E044D4"/>
    <w:rsid w:val="00EC3966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B843"/>
  <w15:docId w15:val="{3EC90206-6EAF-407C-B185-8382D109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udicial">
    <w:name w:val="Judicial"/>
    <w:basedOn w:val="Sinespaciado"/>
    <w:qFormat/>
    <w:rsid w:val="004C6C1B"/>
    <w:pPr>
      <w:spacing w:line="480" w:lineRule="auto"/>
      <w:ind w:firstLine="1191"/>
      <w:jc w:val="both"/>
    </w:pPr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4C6C1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33BB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570"/>
  </w:style>
  <w:style w:type="paragraph" w:styleId="Piedepgina">
    <w:name w:val="footer"/>
    <w:basedOn w:val="Normal"/>
    <w:link w:val="PiedepginaCar"/>
    <w:uiPriority w:val="99"/>
    <w:unhideWhenUsed/>
    <w:rsid w:val="006B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dpi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</dc:creator>
  <cp:lastModifiedBy>Gaston Bielli</cp:lastModifiedBy>
  <cp:revision>3</cp:revision>
  <dcterms:created xsi:type="dcterms:W3CDTF">2017-03-20T12:35:00Z</dcterms:created>
  <dcterms:modified xsi:type="dcterms:W3CDTF">2018-08-05T18:25:00Z</dcterms:modified>
</cp:coreProperties>
</file>