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901" w:rsidRPr="002F5CD9" w:rsidRDefault="00D72818" w:rsidP="00D72818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2F5CD9">
        <w:rPr>
          <w:rFonts w:ascii="Times New Roman" w:hAnsi="Times New Roman" w:cs="Times New Roman"/>
          <w:i/>
          <w:sz w:val="24"/>
          <w:szCs w:val="24"/>
        </w:rPr>
        <w:t>Juzgado Civil y Comercial N° XXX</w:t>
      </w:r>
    </w:p>
    <w:p w:rsidR="00D72818" w:rsidRPr="002F5CD9" w:rsidRDefault="00D72818" w:rsidP="00D7281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5CD9">
        <w:rPr>
          <w:rFonts w:ascii="Times New Roman" w:hAnsi="Times New Roman" w:cs="Times New Roman"/>
          <w:b/>
          <w:sz w:val="24"/>
          <w:szCs w:val="24"/>
          <w:u w:val="single"/>
        </w:rPr>
        <w:t>SOLICITA SE AUTORICE A NOTIFICAR EN DOMICILIO CONSTITUIDO FISICO.</w:t>
      </w:r>
      <w:r w:rsidR="00F047DD" w:rsidRPr="002F5CD9">
        <w:rPr>
          <w:rFonts w:ascii="Times New Roman" w:hAnsi="Times New Roman" w:cs="Times New Roman"/>
          <w:b/>
          <w:sz w:val="24"/>
          <w:szCs w:val="24"/>
          <w:u w:val="single"/>
        </w:rPr>
        <w:t xml:space="preserve"> SE INTIME A CONSTITUIR DOMICILIO ELECTRONICO.</w:t>
      </w:r>
    </w:p>
    <w:p w:rsidR="00D72818" w:rsidRPr="002F5CD9" w:rsidRDefault="00D72818" w:rsidP="00D728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5CD9">
        <w:rPr>
          <w:rFonts w:ascii="Times New Roman" w:hAnsi="Times New Roman" w:cs="Times New Roman"/>
          <w:sz w:val="24"/>
          <w:szCs w:val="24"/>
          <w:u w:val="single"/>
        </w:rPr>
        <w:t>Sr. Juez:</w:t>
      </w:r>
    </w:p>
    <w:p w:rsidR="00D72818" w:rsidRPr="002F5CD9" w:rsidRDefault="00D72818" w:rsidP="00D72818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5CD9">
        <w:rPr>
          <w:rFonts w:ascii="Times New Roman" w:hAnsi="Times New Roman" w:cs="Times New Roman"/>
          <w:sz w:val="24"/>
          <w:szCs w:val="24"/>
        </w:rPr>
        <w:t xml:space="preserve">XXXX, Abogado, </w:t>
      </w:r>
      <w:proofErr w:type="spellStart"/>
      <w:r w:rsidRPr="002F5CD9">
        <w:rPr>
          <w:rFonts w:ascii="Times New Roman" w:hAnsi="Times New Roman" w:cs="Times New Roman"/>
          <w:sz w:val="24"/>
          <w:szCs w:val="24"/>
        </w:rPr>
        <w:t>Tº</w:t>
      </w:r>
      <w:proofErr w:type="spellEnd"/>
      <w:r w:rsidRPr="002F5CD9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2F5CD9">
        <w:rPr>
          <w:rFonts w:ascii="Times New Roman" w:hAnsi="Times New Roman" w:cs="Times New Roman"/>
          <w:sz w:val="24"/>
          <w:szCs w:val="24"/>
        </w:rPr>
        <w:t>Fº</w:t>
      </w:r>
      <w:proofErr w:type="spellEnd"/>
      <w:r w:rsidRPr="002F5CD9">
        <w:rPr>
          <w:rFonts w:ascii="Times New Roman" w:hAnsi="Times New Roman" w:cs="Times New Roman"/>
          <w:sz w:val="24"/>
          <w:szCs w:val="24"/>
        </w:rPr>
        <w:t xml:space="preserve"> XXXX CALZ, Identificación Previsional 3-XXXXX, CUIT XXXXXXXX, inscripto en monotributo, mail: XXXXX@gmail.com, Cel: XXXXXXX, con domicilio procesal en la calle XXXXXXXXX, Provincia de Buenos Aires, con domicilio electrónico en XXXXXX@notificaciones.scba.gov.ar en autos caratulados "XXXXXXXXXXXX C/ XXXXXXXXXXXXX S/DAÑOS Y PERJ.AUTOM. C/LES. O MUERTE " ante V.S. digo:</w:t>
      </w:r>
    </w:p>
    <w:p w:rsidR="00D72818" w:rsidRPr="002F5CD9" w:rsidRDefault="00D72818" w:rsidP="00D72818">
      <w:pPr>
        <w:spacing w:line="48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CD9">
        <w:rPr>
          <w:rFonts w:ascii="Times New Roman" w:hAnsi="Times New Roman" w:cs="Times New Roman"/>
          <w:sz w:val="24"/>
          <w:szCs w:val="24"/>
        </w:rPr>
        <w:t xml:space="preserve">1) Que atento a </w:t>
      </w:r>
      <w:r w:rsidR="00F047DD" w:rsidRPr="002F5CD9">
        <w:rPr>
          <w:rFonts w:ascii="Times New Roman" w:hAnsi="Times New Roman" w:cs="Times New Roman"/>
          <w:sz w:val="24"/>
          <w:szCs w:val="24"/>
        </w:rPr>
        <w:t xml:space="preserve">que el perito XXXX </w:t>
      </w:r>
      <w:r w:rsidRPr="002F5CD9">
        <w:rPr>
          <w:rFonts w:ascii="Times New Roman" w:hAnsi="Times New Roman" w:cs="Times New Roman"/>
          <w:sz w:val="24"/>
          <w:szCs w:val="24"/>
        </w:rPr>
        <w:t>no h</w:t>
      </w:r>
      <w:r w:rsidR="00F047DD" w:rsidRPr="002F5CD9">
        <w:rPr>
          <w:rFonts w:ascii="Times New Roman" w:hAnsi="Times New Roman" w:cs="Times New Roman"/>
          <w:sz w:val="24"/>
          <w:szCs w:val="24"/>
        </w:rPr>
        <w:t>a</w:t>
      </w:r>
      <w:r w:rsidRPr="002F5CD9">
        <w:rPr>
          <w:rFonts w:ascii="Times New Roman" w:hAnsi="Times New Roman" w:cs="Times New Roman"/>
          <w:sz w:val="24"/>
          <w:szCs w:val="24"/>
        </w:rPr>
        <w:t xml:space="preserve"> constituido domicilio electrónico </w:t>
      </w:r>
      <w:r w:rsidR="00F047DD" w:rsidRPr="002F5CD9">
        <w:rPr>
          <w:rFonts w:ascii="Times New Roman" w:hAnsi="Times New Roman" w:cs="Times New Roman"/>
          <w:sz w:val="24"/>
          <w:szCs w:val="24"/>
        </w:rPr>
        <w:t xml:space="preserve">en las presentes actuaciones </w:t>
      </w:r>
      <w:r w:rsidRPr="002F5CD9">
        <w:rPr>
          <w:rFonts w:ascii="Times New Roman" w:hAnsi="Times New Roman" w:cs="Times New Roman"/>
          <w:sz w:val="24"/>
          <w:szCs w:val="24"/>
        </w:rPr>
        <w:t xml:space="preserve">y </w:t>
      </w:r>
      <w:r w:rsidR="00F047DD" w:rsidRPr="002F5CD9">
        <w:rPr>
          <w:rFonts w:ascii="Times New Roman" w:hAnsi="Times New Roman" w:cs="Times New Roman"/>
          <w:sz w:val="24"/>
          <w:szCs w:val="24"/>
        </w:rPr>
        <w:t xml:space="preserve">con el objeto de no retrasar </w:t>
      </w:r>
      <w:proofErr w:type="spellStart"/>
      <w:r w:rsidR="00F047DD" w:rsidRPr="002F5CD9">
        <w:rPr>
          <w:rFonts w:ascii="Times New Roman" w:hAnsi="Times New Roman" w:cs="Times New Roman"/>
          <w:sz w:val="24"/>
          <w:szCs w:val="24"/>
        </w:rPr>
        <w:t>mas</w:t>
      </w:r>
      <w:proofErr w:type="spellEnd"/>
      <w:r w:rsidR="00F047DD" w:rsidRPr="002F5CD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2F5CD9">
        <w:rPr>
          <w:rFonts w:ascii="Times New Roman" w:hAnsi="Times New Roman" w:cs="Times New Roman"/>
          <w:sz w:val="24"/>
          <w:szCs w:val="24"/>
        </w:rPr>
        <w:t>tramite</w:t>
      </w:r>
      <w:proofErr w:type="spellEnd"/>
      <w:r w:rsidRPr="002F5CD9">
        <w:rPr>
          <w:rFonts w:ascii="Times New Roman" w:hAnsi="Times New Roman" w:cs="Times New Roman"/>
          <w:sz w:val="24"/>
          <w:szCs w:val="24"/>
        </w:rPr>
        <w:t>, solicito se autorice la notificación del proveído de Fs. XXX al domicilio físico que constituyo ese profesional en forma oportuna</w:t>
      </w:r>
      <w:r w:rsidR="00F047DD" w:rsidRPr="002F5CD9">
        <w:rPr>
          <w:rFonts w:ascii="Times New Roman" w:hAnsi="Times New Roman" w:cs="Times New Roman"/>
          <w:sz w:val="24"/>
          <w:szCs w:val="24"/>
        </w:rPr>
        <w:t>;</w:t>
      </w:r>
      <w:r w:rsidRPr="002F5CD9">
        <w:rPr>
          <w:rFonts w:ascii="Times New Roman" w:hAnsi="Times New Roman" w:cs="Times New Roman"/>
          <w:sz w:val="24"/>
          <w:szCs w:val="24"/>
        </w:rPr>
        <w:t xml:space="preserve"> estableciéndose en la correspondiente cedula la siguiente leyenda</w:t>
      </w:r>
      <w:r w:rsidR="00F047DD" w:rsidRPr="002F5CD9">
        <w:rPr>
          <w:rFonts w:ascii="Times New Roman" w:hAnsi="Times New Roman" w:cs="Times New Roman"/>
          <w:sz w:val="24"/>
          <w:szCs w:val="24"/>
        </w:rPr>
        <w:t xml:space="preserve"> a efectos de no ser rechazada por la Oficina de Mandamientos y Notificaciones departamental</w:t>
      </w:r>
      <w:r w:rsidRPr="002F5CD9">
        <w:rPr>
          <w:rFonts w:ascii="Times New Roman" w:hAnsi="Times New Roman" w:cs="Times New Roman"/>
          <w:sz w:val="24"/>
          <w:szCs w:val="24"/>
        </w:rPr>
        <w:t>: “</w:t>
      </w:r>
      <w:r w:rsidRPr="002F5CD9">
        <w:rPr>
          <w:rFonts w:ascii="Times New Roman" w:hAnsi="Times New Roman" w:cs="Times New Roman"/>
          <w:b/>
          <w:sz w:val="24"/>
          <w:szCs w:val="24"/>
        </w:rPr>
        <w:t>EXCEPCION: A los efectos de garantizar la defensa en juicio  de las partes y teniendo en cuenta que en las presentes actuaciones no existe domicilio electrónico constituido  en autos, en virtud de las facultades acordadas por  el Anexo 1°, apartado segundo "in fine" de la Acordada 3845/17, notifíquese el presente proveído en formato papel al domicilio constituido.”</w:t>
      </w:r>
    </w:p>
    <w:p w:rsidR="00D72818" w:rsidRPr="002F5CD9" w:rsidRDefault="00D72818" w:rsidP="00D72818">
      <w:pPr>
        <w:spacing w:line="48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5CD9">
        <w:rPr>
          <w:rFonts w:ascii="Times New Roman" w:hAnsi="Times New Roman" w:cs="Times New Roman"/>
          <w:sz w:val="24"/>
          <w:szCs w:val="24"/>
        </w:rPr>
        <w:t xml:space="preserve">2) Asimismo solicito </w:t>
      </w:r>
      <w:r w:rsidR="00F047DD" w:rsidRPr="002F5CD9">
        <w:rPr>
          <w:rFonts w:ascii="Times New Roman" w:hAnsi="Times New Roman" w:cs="Times New Roman"/>
          <w:sz w:val="24"/>
          <w:szCs w:val="24"/>
        </w:rPr>
        <w:t>que,</w:t>
      </w:r>
      <w:r w:rsidRPr="002F5CD9">
        <w:rPr>
          <w:rFonts w:ascii="Times New Roman" w:hAnsi="Times New Roman" w:cs="Times New Roman"/>
          <w:sz w:val="24"/>
          <w:szCs w:val="24"/>
        </w:rPr>
        <w:t xml:space="preserve"> en la misma pieza, se lo </w:t>
      </w:r>
      <w:r w:rsidR="00F047DD" w:rsidRPr="002F5CD9">
        <w:rPr>
          <w:rFonts w:ascii="Times New Roman" w:hAnsi="Times New Roman" w:cs="Times New Roman"/>
          <w:b/>
          <w:sz w:val="24"/>
          <w:szCs w:val="24"/>
          <w:u w:val="single"/>
        </w:rPr>
        <w:t>INTIME A CONSTITUIR DOMICILIO ELECTRÓNICO</w:t>
      </w:r>
      <w:r w:rsidRPr="002F5CD9">
        <w:rPr>
          <w:rFonts w:ascii="Times New Roman" w:hAnsi="Times New Roman" w:cs="Times New Roman"/>
          <w:sz w:val="24"/>
          <w:szCs w:val="24"/>
        </w:rPr>
        <w:t xml:space="preserve"> conforme lo normado en el Acuerdo SCBA 3845/17</w:t>
      </w:r>
      <w:r w:rsidR="00BD7B74" w:rsidRPr="002F5CD9">
        <w:rPr>
          <w:rFonts w:ascii="Times New Roman" w:hAnsi="Times New Roman" w:cs="Times New Roman"/>
          <w:sz w:val="24"/>
          <w:szCs w:val="24"/>
        </w:rPr>
        <w:t xml:space="preserve"> y</w:t>
      </w:r>
      <w:r w:rsidRPr="002F5CD9">
        <w:rPr>
          <w:rFonts w:ascii="Times New Roman" w:hAnsi="Times New Roman" w:cs="Times New Roman"/>
          <w:sz w:val="24"/>
          <w:szCs w:val="24"/>
        </w:rPr>
        <w:t xml:space="preserve"> Acuerdo SCBA 3540/11</w:t>
      </w:r>
      <w:r w:rsidR="00BD7B74" w:rsidRPr="002F5CD9">
        <w:rPr>
          <w:rFonts w:ascii="Times New Roman" w:hAnsi="Times New Roman" w:cs="Times New Roman"/>
          <w:sz w:val="24"/>
          <w:szCs w:val="24"/>
        </w:rPr>
        <w:t>, Res. SCBA 582/16</w:t>
      </w:r>
      <w:r w:rsidR="00B06F0E" w:rsidRPr="002F5CD9">
        <w:rPr>
          <w:rFonts w:ascii="Times New Roman" w:hAnsi="Times New Roman" w:cs="Times New Roman"/>
          <w:sz w:val="24"/>
          <w:szCs w:val="24"/>
        </w:rPr>
        <w:t xml:space="preserve"> y </w:t>
      </w:r>
      <w:r w:rsidR="00BD7B74" w:rsidRPr="002F5CD9">
        <w:rPr>
          <w:rFonts w:ascii="Times New Roman" w:hAnsi="Times New Roman" w:cs="Times New Roman"/>
          <w:sz w:val="24"/>
          <w:szCs w:val="24"/>
        </w:rPr>
        <w:t>art.</w:t>
      </w:r>
      <w:r w:rsidR="00B06F0E" w:rsidRPr="002F5CD9">
        <w:rPr>
          <w:rFonts w:ascii="Times New Roman" w:hAnsi="Times New Roman" w:cs="Times New Roman"/>
          <w:sz w:val="24"/>
          <w:szCs w:val="24"/>
        </w:rPr>
        <w:t xml:space="preserve"> 40</w:t>
      </w:r>
      <w:r w:rsidR="00BD7B74" w:rsidRPr="002F5CD9">
        <w:rPr>
          <w:rFonts w:ascii="Times New Roman" w:hAnsi="Times New Roman" w:cs="Times New Roman"/>
          <w:sz w:val="24"/>
          <w:szCs w:val="24"/>
        </w:rPr>
        <w:t xml:space="preserve"> del CCPCCBA</w:t>
      </w:r>
      <w:r w:rsidR="00B06F0E" w:rsidRPr="002F5CD9">
        <w:rPr>
          <w:rFonts w:ascii="Times New Roman" w:hAnsi="Times New Roman" w:cs="Times New Roman"/>
          <w:sz w:val="24"/>
          <w:szCs w:val="24"/>
        </w:rPr>
        <w:t xml:space="preserve">, </w:t>
      </w:r>
      <w:r w:rsidR="00F047DD" w:rsidRPr="002F5CD9">
        <w:rPr>
          <w:rFonts w:ascii="Times New Roman" w:hAnsi="Times New Roman" w:cs="Times New Roman"/>
          <w:b/>
          <w:sz w:val="24"/>
          <w:szCs w:val="24"/>
          <w:u w:val="single"/>
        </w:rPr>
        <w:t xml:space="preserve">BAJO </w:t>
      </w:r>
      <w:r w:rsidR="00F047DD" w:rsidRPr="002F5CD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APERCIBIMIENTO DE PROCEDER A SU REMOCIÓN CON LA CORRESPONDIENTE SANCIÓN QUE ESTABLECE LA NORMATIVA</w:t>
      </w:r>
      <w:r w:rsidRPr="002F5CD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047DD" w:rsidRPr="002F5CD9" w:rsidRDefault="00F047DD" w:rsidP="00F047DD">
      <w:pPr>
        <w:spacing w:line="48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F5CD9">
        <w:rPr>
          <w:rFonts w:ascii="Times New Roman" w:hAnsi="Times New Roman" w:cs="Times New Roman"/>
          <w:sz w:val="24"/>
          <w:szCs w:val="24"/>
        </w:rPr>
        <w:t>Proveer de conformidad</w:t>
      </w:r>
    </w:p>
    <w:p w:rsidR="00F047DD" w:rsidRPr="002F5CD9" w:rsidRDefault="00F047DD" w:rsidP="00F047DD">
      <w:pPr>
        <w:spacing w:line="48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F5CD9">
        <w:rPr>
          <w:rFonts w:ascii="Times New Roman" w:hAnsi="Times New Roman" w:cs="Times New Roman"/>
          <w:sz w:val="24"/>
          <w:szCs w:val="24"/>
        </w:rPr>
        <w:t>SERA JUSTICIA</w:t>
      </w:r>
    </w:p>
    <w:bookmarkEnd w:id="0"/>
    <w:p w:rsidR="00D72818" w:rsidRPr="002F5CD9" w:rsidRDefault="00D72818" w:rsidP="00D72818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D72818" w:rsidRPr="002F5CD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69A" w:rsidRDefault="006F569A" w:rsidP="0002107B">
      <w:pPr>
        <w:spacing w:after="0" w:line="240" w:lineRule="auto"/>
      </w:pPr>
      <w:r>
        <w:separator/>
      </w:r>
    </w:p>
  </w:endnote>
  <w:endnote w:type="continuationSeparator" w:id="0">
    <w:p w:rsidR="006F569A" w:rsidRDefault="006F569A" w:rsidP="0002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07B" w:rsidRPr="0002107B" w:rsidRDefault="0002107B">
    <w:pPr>
      <w:pStyle w:val="Piedepgina"/>
      <w:rPr>
        <w:sz w:val="16"/>
        <w:szCs w:val="16"/>
      </w:rPr>
    </w:pPr>
    <w:r w:rsidRPr="0002107B">
      <w:rPr>
        <w:rFonts w:ascii="Arial" w:hAnsi="Arial" w:cs="Arial"/>
        <w:b/>
        <w:color w:val="222222"/>
        <w:sz w:val="16"/>
        <w:szCs w:val="16"/>
        <w:shd w:val="clear" w:color="auto" w:fill="FFFFFF"/>
      </w:rPr>
      <w:t>Dr. Gaston Enrique Bielli</w:t>
    </w:r>
    <w:r w:rsidRPr="0002107B"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 - Abogado - Docente - Presidente del Instituto Argentino de Derecho Procesal Informático (</w:t>
    </w:r>
    <w:hyperlink r:id="rId1" w:tgtFrame="_blank" w:history="1">
      <w:r w:rsidRPr="0002107B">
        <w:rPr>
          <w:rStyle w:val="Hipervnculo"/>
          <w:rFonts w:ascii="Arial" w:hAnsi="Arial" w:cs="Arial"/>
          <w:color w:val="1155CC"/>
          <w:sz w:val="16"/>
          <w:szCs w:val="16"/>
          <w:shd w:val="clear" w:color="auto" w:fill="FFFFFF"/>
        </w:rPr>
        <w:t>www.iadpi.com.ar</w:t>
      </w:r>
    </w:hyperlink>
    <w:r w:rsidRPr="0002107B">
      <w:rPr>
        <w:rFonts w:ascii="Arial" w:hAnsi="Arial" w:cs="Arial"/>
        <w:color w:val="222222"/>
        <w:sz w:val="16"/>
        <w:szCs w:val="16"/>
        <w:shd w:val="clear" w:color="auto" w:fill="FFFFFF"/>
      </w:rPr>
      <w:t>) - Director del suplemento "Expediente Electrónico" de elDial.com Biblioteca Jurídica Online - Presidente de la Comisión de Derecho Informático del Colegio de Abogados de Lomas de Zamora - Secretario de la Comisión de Informática del Colegio de Abogados de la Provincia de Buenos Aires.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69A" w:rsidRDefault="006F569A" w:rsidP="0002107B">
      <w:pPr>
        <w:spacing w:after="0" w:line="240" w:lineRule="auto"/>
      </w:pPr>
      <w:r>
        <w:separator/>
      </w:r>
    </w:p>
  </w:footnote>
  <w:footnote w:type="continuationSeparator" w:id="0">
    <w:p w:rsidR="006F569A" w:rsidRDefault="006F569A" w:rsidP="00021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37A49"/>
    <w:multiLevelType w:val="hybridMultilevel"/>
    <w:tmpl w:val="6332CDAC"/>
    <w:lvl w:ilvl="0" w:tplc="15E2D86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74A"/>
    <w:rsid w:val="0002107B"/>
    <w:rsid w:val="002B374A"/>
    <w:rsid w:val="002F5CD9"/>
    <w:rsid w:val="006F569A"/>
    <w:rsid w:val="00932481"/>
    <w:rsid w:val="00B06F0E"/>
    <w:rsid w:val="00BD7B74"/>
    <w:rsid w:val="00D278AC"/>
    <w:rsid w:val="00D72818"/>
    <w:rsid w:val="00E07901"/>
    <w:rsid w:val="00F0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29274-A0B2-4A66-817C-3FC58A6D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28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1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07B"/>
  </w:style>
  <w:style w:type="paragraph" w:styleId="Piedepgina">
    <w:name w:val="footer"/>
    <w:basedOn w:val="Normal"/>
    <w:link w:val="PiedepginaCar"/>
    <w:uiPriority w:val="99"/>
    <w:unhideWhenUsed/>
    <w:rsid w:val="00021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07B"/>
  </w:style>
  <w:style w:type="character" w:styleId="Hipervnculo">
    <w:name w:val="Hyperlink"/>
    <w:basedOn w:val="Fuentedeprrafopredeter"/>
    <w:uiPriority w:val="99"/>
    <w:semiHidden/>
    <w:unhideWhenUsed/>
    <w:rsid w:val="00021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dpi.com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 Bielli</dc:creator>
  <cp:keywords/>
  <dc:description/>
  <cp:lastModifiedBy>Gaston Bielli</cp:lastModifiedBy>
  <cp:revision>5</cp:revision>
  <dcterms:created xsi:type="dcterms:W3CDTF">2017-08-30T13:33:00Z</dcterms:created>
  <dcterms:modified xsi:type="dcterms:W3CDTF">2018-08-05T18:13:00Z</dcterms:modified>
</cp:coreProperties>
</file>